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B34" w:rsidRPr="00DB6ACD" w:rsidRDefault="00F47B34" w:rsidP="00DB6ACD">
      <w:pPr>
        <w:jc w:val="right"/>
        <w:rPr>
          <w:rFonts w:ascii="Tahoma" w:hAnsi="Tahoma" w:cs="Tahoma"/>
          <w:sz w:val="28"/>
          <w:szCs w:val="28"/>
        </w:rPr>
      </w:pPr>
      <w:r w:rsidRPr="00DB6ACD">
        <w:rPr>
          <w:rFonts w:ascii="Tahoma" w:hAnsi="Tahoma" w:cs="Tahoma"/>
          <w:sz w:val="28"/>
          <w:szCs w:val="28"/>
        </w:rPr>
        <w:t>Modèles offres/annonces d’emploi</w:t>
      </w:r>
    </w:p>
    <w:p w:rsidR="00F47B34" w:rsidRPr="00DB6ACD" w:rsidRDefault="00F47B34" w:rsidP="00F47B34">
      <w:pPr>
        <w:jc w:val="center"/>
        <w:rPr>
          <w:rFonts w:ascii="Tahoma" w:hAnsi="Tahoma" w:cs="Tahoma"/>
          <w:b/>
          <w:sz w:val="28"/>
          <w:szCs w:val="28"/>
        </w:rPr>
      </w:pPr>
    </w:p>
    <w:p w:rsidR="00F47B34" w:rsidRPr="00DB6ACD" w:rsidRDefault="00F47B34" w:rsidP="00DB6ACD">
      <w:pPr>
        <w:rPr>
          <w:rFonts w:ascii="Tahoma" w:hAnsi="Tahoma" w:cs="Tahoma"/>
          <w:b/>
          <w:smallCaps/>
          <w:sz w:val="32"/>
          <w:szCs w:val="28"/>
        </w:rPr>
      </w:pPr>
      <w:r w:rsidRPr="00DB6ACD">
        <w:rPr>
          <w:rFonts w:ascii="Tahoma" w:hAnsi="Tahoma" w:cs="Tahoma"/>
          <w:b/>
          <w:smallCaps/>
          <w:sz w:val="32"/>
          <w:szCs w:val="28"/>
        </w:rPr>
        <w:t>Agent de propreté H/F</w:t>
      </w:r>
    </w:p>
    <w:p w:rsidR="00F47B34" w:rsidRPr="00DB6ACD" w:rsidRDefault="00F47B34" w:rsidP="00F47B34">
      <w:pPr>
        <w:jc w:val="both"/>
        <w:rPr>
          <w:rFonts w:ascii="Tahoma" w:hAnsi="Tahoma" w:cs="Tahoma"/>
          <w:sz w:val="24"/>
          <w:szCs w:val="24"/>
        </w:rPr>
      </w:pPr>
      <w:r w:rsidRPr="00DB6ACD">
        <w:rPr>
          <w:rFonts w:ascii="Tahoma" w:hAnsi="Tahoma" w:cs="Tahoma"/>
          <w:sz w:val="24"/>
          <w:szCs w:val="24"/>
        </w:rPr>
        <w:t>L’entreprise X Propreté, créée en 1990 et basée à Montrouge (92) recherche un agent de propreté (H/F) débutant pour un CDD de 10 mois à temps partiel.</w:t>
      </w:r>
    </w:p>
    <w:p w:rsidR="00F47B34" w:rsidRPr="00DB6ACD" w:rsidRDefault="00F47B34" w:rsidP="00F47B34">
      <w:pPr>
        <w:jc w:val="both"/>
        <w:rPr>
          <w:rFonts w:ascii="Tahoma" w:hAnsi="Tahoma" w:cs="Tahoma"/>
          <w:sz w:val="24"/>
          <w:szCs w:val="24"/>
        </w:rPr>
      </w:pPr>
      <w:r w:rsidRPr="00DB6ACD">
        <w:rPr>
          <w:rFonts w:ascii="Tahoma" w:hAnsi="Tahoma" w:cs="Tahoma"/>
          <w:sz w:val="24"/>
          <w:szCs w:val="24"/>
        </w:rPr>
        <w:t>L’agent sera chargé d’intervenir sur les sites de notre client X à Chatenay Malabry et à Montrouge pour effectuer des opérations de nettoyage au sein de bureaux.</w:t>
      </w:r>
    </w:p>
    <w:p w:rsidR="00F47B34" w:rsidRPr="00DB6ACD" w:rsidRDefault="00F47B34" w:rsidP="00DB6ACD">
      <w:pPr>
        <w:autoSpaceDE w:val="0"/>
        <w:autoSpaceDN w:val="0"/>
        <w:adjustRightInd w:val="0"/>
        <w:spacing w:before="120" w:after="0" w:line="240" w:lineRule="auto"/>
        <w:rPr>
          <w:rFonts w:ascii="Tahoma" w:hAnsi="Tahoma" w:cs="Tahoma"/>
          <w:sz w:val="24"/>
          <w:szCs w:val="24"/>
          <w:u w:val="single"/>
        </w:rPr>
      </w:pPr>
      <w:r w:rsidRPr="00DB6ACD">
        <w:rPr>
          <w:rFonts w:ascii="Tahoma" w:hAnsi="Tahoma" w:cs="Tahoma"/>
          <w:sz w:val="24"/>
          <w:szCs w:val="24"/>
          <w:u w:val="single"/>
        </w:rPr>
        <w:t>Les tâches confiées :</w:t>
      </w:r>
    </w:p>
    <w:p w:rsidR="00F47B34" w:rsidRPr="00DB6ACD" w:rsidRDefault="00F47B34" w:rsidP="00DB6ACD">
      <w:pPr>
        <w:spacing w:after="0" w:line="240" w:lineRule="auto"/>
        <w:jc w:val="both"/>
        <w:rPr>
          <w:rFonts w:ascii="Tahoma" w:hAnsi="Tahoma" w:cs="Tahoma"/>
          <w:sz w:val="24"/>
          <w:szCs w:val="24"/>
        </w:rPr>
      </w:pPr>
      <w:r w:rsidRPr="00DB6ACD">
        <w:rPr>
          <w:rFonts w:ascii="Tahoma" w:hAnsi="Tahoma" w:cs="Tahoma"/>
          <w:sz w:val="24"/>
          <w:szCs w:val="24"/>
        </w:rPr>
        <w:t>- Aspiration des sols</w:t>
      </w:r>
    </w:p>
    <w:p w:rsidR="00F47B34" w:rsidRPr="00DB6ACD" w:rsidRDefault="00F47B34" w:rsidP="00DB6ACD">
      <w:pPr>
        <w:spacing w:after="0" w:line="240" w:lineRule="auto"/>
        <w:jc w:val="both"/>
        <w:rPr>
          <w:rFonts w:ascii="Tahoma" w:hAnsi="Tahoma" w:cs="Tahoma"/>
          <w:sz w:val="24"/>
          <w:szCs w:val="24"/>
        </w:rPr>
      </w:pPr>
      <w:r w:rsidRPr="00DB6ACD">
        <w:rPr>
          <w:rFonts w:ascii="Tahoma" w:hAnsi="Tahoma" w:cs="Tahoma"/>
          <w:sz w:val="24"/>
          <w:szCs w:val="24"/>
        </w:rPr>
        <w:t>- Balayage humide</w:t>
      </w:r>
    </w:p>
    <w:p w:rsidR="00F47B34" w:rsidRPr="00DB6ACD" w:rsidRDefault="00F47B34" w:rsidP="00DB6ACD">
      <w:pPr>
        <w:spacing w:after="0" w:line="240" w:lineRule="auto"/>
        <w:jc w:val="both"/>
        <w:rPr>
          <w:rFonts w:ascii="Tahoma" w:hAnsi="Tahoma" w:cs="Tahoma"/>
          <w:sz w:val="24"/>
          <w:szCs w:val="24"/>
        </w:rPr>
      </w:pPr>
      <w:r w:rsidRPr="00DB6ACD">
        <w:rPr>
          <w:rFonts w:ascii="Tahoma" w:hAnsi="Tahoma" w:cs="Tahoma"/>
          <w:sz w:val="24"/>
          <w:szCs w:val="24"/>
        </w:rPr>
        <w:t>- Nettoyage et désinfection des sanitaires</w:t>
      </w:r>
    </w:p>
    <w:p w:rsidR="00F47B34" w:rsidRPr="00DB6ACD" w:rsidRDefault="00F47B34" w:rsidP="00DB6ACD">
      <w:pPr>
        <w:spacing w:after="0" w:line="240" w:lineRule="auto"/>
        <w:jc w:val="both"/>
        <w:rPr>
          <w:rFonts w:ascii="Tahoma" w:hAnsi="Tahoma" w:cs="Tahoma"/>
          <w:sz w:val="24"/>
          <w:szCs w:val="24"/>
        </w:rPr>
      </w:pPr>
      <w:r w:rsidRPr="00DB6ACD">
        <w:rPr>
          <w:rFonts w:ascii="Tahoma" w:hAnsi="Tahoma" w:cs="Tahoma"/>
          <w:sz w:val="24"/>
          <w:szCs w:val="24"/>
        </w:rPr>
        <w:t xml:space="preserve">- Utilisation des </w:t>
      </w:r>
      <w:r w:rsidR="00321852">
        <w:rPr>
          <w:rFonts w:ascii="Tahoma" w:hAnsi="Tahoma" w:cs="Tahoma"/>
          <w:sz w:val="24"/>
          <w:szCs w:val="24"/>
        </w:rPr>
        <w:t>matériels (chariot, aspirateur, balais)</w:t>
      </w:r>
      <w:bookmarkStart w:id="0" w:name="_GoBack"/>
      <w:bookmarkEnd w:id="0"/>
    </w:p>
    <w:p w:rsidR="00F47B34" w:rsidRPr="00DB6ACD" w:rsidRDefault="00F47B34" w:rsidP="00DB6ACD">
      <w:pPr>
        <w:spacing w:after="0" w:line="240" w:lineRule="auto"/>
        <w:jc w:val="both"/>
        <w:rPr>
          <w:rFonts w:ascii="Tahoma" w:hAnsi="Tahoma" w:cs="Tahoma"/>
          <w:sz w:val="24"/>
          <w:szCs w:val="24"/>
        </w:rPr>
      </w:pPr>
      <w:r w:rsidRPr="00DB6ACD">
        <w:rPr>
          <w:rFonts w:ascii="Tahoma" w:hAnsi="Tahoma" w:cs="Tahoma"/>
          <w:sz w:val="24"/>
          <w:szCs w:val="24"/>
        </w:rPr>
        <w:t>- Respect des règles d’hygiène et de sécurité.</w:t>
      </w:r>
    </w:p>
    <w:p w:rsidR="00DB6ACD" w:rsidRDefault="00DB6ACD" w:rsidP="00F47B34">
      <w:pPr>
        <w:jc w:val="both"/>
        <w:rPr>
          <w:rFonts w:ascii="Tahoma" w:hAnsi="Tahoma" w:cs="Tahoma"/>
          <w:sz w:val="24"/>
          <w:szCs w:val="24"/>
        </w:rPr>
      </w:pPr>
    </w:p>
    <w:p w:rsidR="00F47B34" w:rsidRPr="00DB6ACD" w:rsidRDefault="00F47B34" w:rsidP="00F47B34">
      <w:pPr>
        <w:jc w:val="both"/>
        <w:rPr>
          <w:rFonts w:ascii="Tahoma" w:hAnsi="Tahoma" w:cs="Tahoma"/>
          <w:sz w:val="24"/>
          <w:szCs w:val="24"/>
        </w:rPr>
      </w:pPr>
      <w:r w:rsidRPr="00DB6ACD">
        <w:rPr>
          <w:rFonts w:ascii="Tahoma" w:hAnsi="Tahoma" w:cs="Tahoma"/>
          <w:sz w:val="24"/>
          <w:szCs w:val="24"/>
        </w:rPr>
        <w:t>Le poste exige une position debout pendant toute la durée de la mission, l’agent travaillera seul sur son site. Un moyen de locomotion personnel est nécessaire pour se rendre sur les deux sites.</w:t>
      </w:r>
    </w:p>
    <w:p w:rsidR="00DB6ACD" w:rsidRPr="00DB6ACD" w:rsidRDefault="00F47B34" w:rsidP="00DB6ACD">
      <w:pPr>
        <w:autoSpaceDE w:val="0"/>
        <w:autoSpaceDN w:val="0"/>
        <w:adjustRightInd w:val="0"/>
        <w:spacing w:before="120" w:after="0" w:line="240" w:lineRule="auto"/>
        <w:rPr>
          <w:rFonts w:ascii="Tahoma" w:hAnsi="Tahoma" w:cs="Tahoma"/>
          <w:sz w:val="24"/>
          <w:szCs w:val="24"/>
          <w:u w:val="single"/>
        </w:rPr>
      </w:pPr>
      <w:r w:rsidRPr="00DB6ACD">
        <w:rPr>
          <w:rFonts w:ascii="Tahoma" w:hAnsi="Tahoma" w:cs="Tahoma"/>
          <w:sz w:val="24"/>
          <w:szCs w:val="24"/>
          <w:u w:val="single"/>
        </w:rPr>
        <w:t xml:space="preserve">Horaires de travail : </w:t>
      </w:r>
    </w:p>
    <w:p w:rsidR="00F47B34" w:rsidRPr="00DB6ACD" w:rsidRDefault="00F47B34" w:rsidP="00F47B34">
      <w:pPr>
        <w:jc w:val="both"/>
        <w:rPr>
          <w:rFonts w:ascii="Tahoma" w:hAnsi="Tahoma" w:cs="Tahoma"/>
          <w:sz w:val="24"/>
          <w:szCs w:val="24"/>
        </w:rPr>
      </w:pPr>
      <w:r w:rsidRPr="00DB6ACD">
        <w:rPr>
          <w:rFonts w:ascii="Tahoma" w:hAnsi="Tahoma" w:cs="Tahoma"/>
          <w:sz w:val="24"/>
          <w:szCs w:val="24"/>
        </w:rPr>
        <w:t xml:space="preserve">5h-8h30 sur le premier site puis 12h-15h pour le second du mardi au samedi </w:t>
      </w:r>
    </w:p>
    <w:p w:rsidR="00DB6ACD" w:rsidRPr="00DB6ACD" w:rsidRDefault="00F47B34" w:rsidP="00DB6ACD">
      <w:pPr>
        <w:autoSpaceDE w:val="0"/>
        <w:autoSpaceDN w:val="0"/>
        <w:adjustRightInd w:val="0"/>
        <w:spacing w:before="120" w:after="0" w:line="240" w:lineRule="auto"/>
        <w:rPr>
          <w:rFonts w:ascii="Tahoma" w:hAnsi="Tahoma" w:cs="Tahoma"/>
          <w:sz w:val="24"/>
          <w:szCs w:val="24"/>
          <w:u w:val="single"/>
        </w:rPr>
      </w:pPr>
      <w:r w:rsidRPr="00DB6ACD">
        <w:rPr>
          <w:rFonts w:ascii="Tahoma" w:hAnsi="Tahoma" w:cs="Tahoma"/>
          <w:sz w:val="24"/>
          <w:szCs w:val="24"/>
          <w:u w:val="single"/>
        </w:rPr>
        <w:t xml:space="preserve">Rémunération : </w:t>
      </w:r>
    </w:p>
    <w:p w:rsidR="00F47B34" w:rsidRPr="00DB6ACD" w:rsidRDefault="00F47B34" w:rsidP="00F47B34">
      <w:pPr>
        <w:jc w:val="both"/>
        <w:rPr>
          <w:rFonts w:ascii="Tahoma" w:hAnsi="Tahoma" w:cs="Tahoma"/>
          <w:sz w:val="24"/>
          <w:szCs w:val="24"/>
        </w:rPr>
      </w:pPr>
      <w:r w:rsidRPr="00DB6ACD">
        <w:rPr>
          <w:rFonts w:ascii="Tahoma" w:hAnsi="Tahoma" w:cs="Tahoma"/>
          <w:sz w:val="24"/>
          <w:szCs w:val="24"/>
        </w:rPr>
        <w:t>10,12 euros par heure (au 1er avril 2019)</w:t>
      </w:r>
    </w:p>
    <w:p w:rsidR="00DB6ACD" w:rsidRPr="00DB6ACD" w:rsidRDefault="00F47B34" w:rsidP="00DB6ACD">
      <w:pPr>
        <w:autoSpaceDE w:val="0"/>
        <w:autoSpaceDN w:val="0"/>
        <w:adjustRightInd w:val="0"/>
        <w:spacing w:before="120" w:after="0" w:line="240" w:lineRule="auto"/>
        <w:rPr>
          <w:rFonts w:ascii="Tahoma" w:hAnsi="Tahoma" w:cs="Tahoma"/>
          <w:sz w:val="24"/>
          <w:szCs w:val="24"/>
          <w:u w:val="single"/>
        </w:rPr>
      </w:pPr>
      <w:r w:rsidRPr="00DB6ACD">
        <w:rPr>
          <w:rFonts w:ascii="Tahoma" w:hAnsi="Tahoma" w:cs="Tahoma"/>
          <w:sz w:val="24"/>
          <w:szCs w:val="24"/>
          <w:u w:val="single"/>
        </w:rPr>
        <w:t xml:space="preserve">Postuler auprès de : </w:t>
      </w:r>
    </w:p>
    <w:p w:rsidR="00F47B34" w:rsidRPr="00DB6ACD" w:rsidRDefault="00F47B34" w:rsidP="00DB6ACD">
      <w:pPr>
        <w:jc w:val="both"/>
        <w:rPr>
          <w:rFonts w:ascii="Tahoma" w:hAnsi="Tahoma" w:cs="Tahoma"/>
          <w:sz w:val="24"/>
          <w:szCs w:val="24"/>
        </w:rPr>
      </w:pPr>
      <w:r w:rsidRPr="00DB6ACD">
        <w:rPr>
          <w:rFonts w:ascii="Tahoma" w:hAnsi="Tahoma" w:cs="Tahoma"/>
          <w:sz w:val="24"/>
          <w:szCs w:val="24"/>
        </w:rPr>
        <w:t>(mail)</w:t>
      </w:r>
    </w:p>
    <w:sectPr w:rsidR="00F47B34" w:rsidRPr="00DB6AC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A51" w:rsidRDefault="002A0A51" w:rsidP="00F47B34">
      <w:pPr>
        <w:spacing w:after="0" w:line="240" w:lineRule="auto"/>
      </w:pPr>
      <w:r>
        <w:separator/>
      </w:r>
    </w:p>
  </w:endnote>
  <w:endnote w:type="continuationSeparator" w:id="0">
    <w:p w:rsidR="002A0A51" w:rsidRDefault="002A0A51" w:rsidP="00F47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B34" w:rsidRDefault="00F47B3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B34" w:rsidRDefault="00F47B3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B34" w:rsidRDefault="00F47B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A51" w:rsidRDefault="002A0A51" w:rsidP="00F47B34">
      <w:pPr>
        <w:spacing w:after="0" w:line="240" w:lineRule="auto"/>
      </w:pPr>
      <w:r>
        <w:separator/>
      </w:r>
    </w:p>
  </w:footnote>
  <w:footnote w:type="continuationSeparator" w:id="0">
    <w:p w:rsidR="002A0A51" w:rsidRDefault="002A0A51" w:rsidP="00F47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B34" w:rsidRDefault="002A0A51">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9573219" o:spid="_x0000_s2050"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MODE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B34" w:rsidRDefault="002A0A51">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9573220" o:spid="_x0000_s2051"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MODE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B34" w:rsidRDefault="002A0A51">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9573218" o:spid="_x0000_s2049"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MODE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B34"/>
    <w:rsid w:val="002A0A51"/>
    <w:rsid w:val="002C4846"/>
    <w:rsid w:val="00321852"/>
    <w:rsid w:val="00A349DB"/>
    <w:rsid w:val="00DB6ACD"/>
    <w:rsid w:val="00F47B34"/>
    <w:rsid w:val="00FF66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2FE330"/>
  <w15:chartTrackingRefBased/>
  <w15:docId w15:val="{A05A0CD4-7D6D-49D1-8A49-BAE2B119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7B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47B34"/>
    <w:pPr>
      <w:tabs>
        <w:tab w:val="center" w:pos="4536"/>
        <w:tab w:val="right" w:pos="9072"/>
      </w:tabs>
      <w:spacing w:after="0" w:line="240" w:lineRule="auto"/>
    </w:pPr>
  </w:style>
  <w:style w:type="character" w:customStyle="1" w:styleId="En-tteCar">
    <w:name w:val="En-tête Car"/>
    <w:basedOn w:val="Policepardfaut"/>
    <w:link w:val="En-tte"/>
    <w:uiPriority w:val="99"/>
    <w:rsid w:val="00F47B34"/>
  </w:style>
  <w:style w:type="paragraph" w:styleId="Pieddepage">
    <w:name w:val="footer"/>
    <w:basedOn w:val="Normal"/>
    <w:link w:val="PieddepageCar"/>
    <w:uiPriority w:val="99"/>
    <w:unhideWhenUsed/>
    <w:rsid w:val="00F47B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7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814</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Marembert</dc:creator>
  <cp:keywords/>
  <dc:description/>
  <cp:lastModifiedBy>Katia Marembert</cp:lastModifiedBy>
  <cp:revision>3</cp:revision>
  <dcterms:created xsi:type="dcterms:W3CDTF">2019-04-09T09:26:00Z</dcterms:created>
  <dcterms:modified xsi:type="dcterms:W3CDTF">2019-04-09T09:26:00Z</dcterms:modified>
</cp:coreProperties>
</file>